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BFF34F" w14:textId="77777777" w:rsidR="00974209" w:rsidRDefault="00000000">
      <w:pPr>
        <w:rPr>
          <w:b/>
          <w:color w:val="5B5BA5"/>
          <w:sz w:val="48"/>
          <w:szCs w:val="48"/>
        </w:rPr>
      </w:pPr>
      <w:r>
        <w:rPr>
          <w:b/>
          <w:color w:val="5B5BA5"/>
          <w:sz w:val="48"/>
          <w:szCs w:val="48"/>
        </w:rPr>
        <w:t>Starter activity – Olympic medals</w:t>
      </w:r>
    </w:p>
    <w:p w14:paraId="2EE5E615" w14:textId="77777777" w:rsidR="00974209" w:rsidRDefault="00974209">
      <w:pPr>
        <w:rPr>
          <w:sz w:val="28"/>
          <w:szCs w:val="28"/>
        </w:rPr>
      </w:pPr>
    </w:p>
    <w:p w14:paraId="44B878F0" w14:textId="77777777" w:rsidR="00974209" w:rsidRDefault="00000000">
      <w:r>
        <w:t xml:space="preserve">You are part of a team of journalists doing research for an article about the 2016 Summer Olympic Games. You have been given some data about the seven most successful countries, which you need to use for your report. </w:t>
      </w:r>
    </w:p>
    <w:p w14:paraId="740469B3" w14:textId="77777777" w:rsidR="00974209" w:rsidRDefault="00974209"/>
    <w:p w14:paraId="6857E20C" w14:textId="77777777" w:rsidR="00974209" w:rsidRDefault="00000000">
      <w:r>
        <w:t>Examine the data below and try to answer the questions that follow.</w:t>
      </w:r>
    </w:p>
    <w:p w14:paraId="0E87E777" w14:textId="77777777" w:rsidR="00974209" w:rsidRDefault="00974209"/>
    <w:p w14:paraId="0EC77270" w14:textId="77777777" w:rsidR="00974209" w:rsidRDefault="00000000">
      <w:pPr>
        <w:rPr>
          <w:b/>
        </w:rPr>
      </w:pPr>
      <w:r>
        <w:rPr>
          <w:b/>
        </w:rPr>
        <w:t>Medals won at the 2016 Summer Olympics</w:t>
      </w:r>
    </w:p>
    <w:p w14:paraId="147DDAA1" w14:textId="77777777" w:rsidR="00974209" w:rsidRDefault="00000000">
      <w:r>
        <w:t xml:space="preserve">Germany: </w:t>
      </w:r>
      <w:r>
        <w:tab/>
        <w:t>17 Gold, 10 Silver, 15 Bronze</w:t>
      </w:r>
    </w:p>
    <w:p w14:paraId="3B38FED9" w14:textId="77777777" w:rsidR="00974209" w:rsidRDefault="00000000">
      <w:r>
        <w:t xml:space="preserve">Great Britain: </w:t>
      </w:r>
      <w:r>
        <w:tab/>
        <w:t>27 Gold, 23 Silver, 17 Bronze</w:t>
      </w:r>
    </w:p>
    <w:p w14:paraId="149592B1" w14:textId="77777777" w:rsidR="00974209" w:rsidRDefault="00000000">
      <w:r>
        <w:t xml:space="preserve">China: </w:t>
      </w:r>
      <w:r>
        <w:tab/>
      </w:r>
      <w:r>
        <w:tab/>
        <w:t>26 Gold, 18 Silver, 26 Bronze</w:t>
      </w:r>
    </w:p>
    <w:p w14:paraId="49294B32" w14:textId="77777777" w:rsidR="00974209" w:rsidRDefault="00000000">
      <w:r>
        <w:t xml:space="preserve">Russia: </w:t>
      </w:r>
      <w:r>
        <w:tab/>
        <w:t>19 Gold, 17 Silver, 20 Bronze</w:t>
      </w:r>
    </w:p>
    <w:p w14:paraId="50368E29" w14:textId="77777777" w:rsidR="00974209" w:rsidRDefault="00000000">
      <w:r>
        <w:t>United States: 46 Gold, 37 Silver, 38 Bronze</w:t>
      </w:r>
    </w:p>
    <w:p w14:paraId="57F8A24B" w14:textId="77777777" w:rsidR="00974209" w:rsidRDefault="00000000">
      <w:r>
        <w:t xml:space="preserve">Japan: </w:t>
      </w:r>
      <w:r>
        <w:tab/>
        <w:t>12 Gold, 8 Silver, 21 Bronze</w:t>
      </w:r>
    </w:p>
    <w:p w14:paraId="78770A8F" w14:textId="77777777" w:rsidR="00974209" w:rsidRDefault="00000000">
      <w:r>
        <w:t xml:space="preserve">France: </w:t>
      </w:r>
      <w:r>
        <w:tab/>
        <w:t>10 Gold, 18 Silver, 14 Bronze</w:t>
      </w:r>
    </w:p>
    <w:p w14:paraId="09DCFEB2" w14:textId="77777777" w:rsidR="00974209" w:rsidRDefault="00974209"/>
    <w:p w14:paraId="7E23B81E" w14:textId="77777777" w:rsidR="00974209" w:rsidRDefault="00974209"/>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974209" w14:paraId="5DE88AB5" w14:textId="77777777">
        <w:tc>
          <w:tcPr>
            <w:tcW w:w="9026" w:type="dxa"/>
            <w:shd w:val="clear" w:color="auto" w:fill="auto"/>
            <w:tcMar>
              <w:top w:w="100" w:type="dxa"/>
              <w:left w:w="100" w:type="dxa"/>
              <w:bottom w:w="100" w:type="dxa"/>
              <w:right w:w="100" w:type="dxa"/>
            </w:tcMar>
          </w:tcPr>
          <w:p w14:paraId="3B5B65B6" w14:textId="77777777" w:rsidR="00974209" w:rsidRDefault="00000000">
            <w:r>
              <w:t>How many medals did Great Britain win in total?</w:t>
            </w:r>
          </w:p>
          <w:p w14:paraId="3C59D90D" w14:textId="77777777" w:rsidR="00974209" w:rsidRDefault="00974209">
            <w:pPr>
              <w:widowControl w:val="0"/>
              <w:spacing w:line="240" w:lineRule="auto"/>
            </w:pPr>
          </w:p>
        </w:tc>
      </w:tr>
      <w:tr w:rsidR="00974209" w14:paraId="65B55591" w14:textId="77777777">
        <w:tc>
          <w:tcPr>
            <w:tcW w:w="9026" w:type="dxa"/>
            <w:shd w:val="clear" w:color="auto" w:fill="auto"/>
            <w:tcMar>
              <w:top w:w="100" w:type="dxa"/>
              <w:left w:w="100" w:type="dxa"/>
              <w:bottom w:w="100" w:type="dxa"/>
              <w:right w:w="100" w:type="dxa"/>
            </w:tcMar>
          </w:tcPr>
          <w:p w14:paraId="3D1E2A6E" w14:textId="77777777" w:rsidR="00974209" w:rsidRDefault="00000000">
            <w:r>
              <w:t xml:space="preserve">Who won the most </w:t>
            </w:r>
            <w:proofErr w:type="gramStart"/>
            <w:r>
              <w:t>Gold</w:t>
            </w:r>
            <w:proofErr w:type="gramEnd"/>
            <w:r>
              <w:t xml:space="preserve"> medals?</w:t>
            </w:r>
          </w:p>
          <w:p w14:paraId="494E8E49" w14:textId="77777777" w:rsidR="00974209" w:rsidRDefault="00974209">
            <w:pPr>
              <w:widowControl w:val="0"/>
              <w:spacing w:line="240" w:lineRule="auto"/>
            </w:pPr>
          </w:p>
        </w:tc>
      </w:tr>
      <w:tr w:rsidR="00974209" w14:paraId="66E6E046" w14:textId="77777777">
        <w:tc>
          <w:tcPr>
            <w:tcW w:w="9026" w:type="dxa"/>
            <w:shd w:val="clear" w:color="auto" w:fill="auto"/>
            <w:tcMar>
              <w:top w:w="100" w:type="dxa"/>
              <w:left w:w="100" w:type="dxa"/>
              <w:bottom w:w="100" w:type="dxa"/>
              <w:right w:w="100" w:type="dxa"/>
            </w:tcMar>
          </w:tcPr>
          <w:p w14:paraId="78A08DB7" w14:textId="77777777" w:rsidR="00974209" w:rsidRDefault="00000000">
            <w:r>
              <w:t xml:space="preserve">Who won the most </w:t>
            </w:r>
            <w:proofErr w:type="gramStart"/>
            <w:r>
              <w:t>Silver</w:t>
            </w:r>
            <w:proofErr w:type="gramEnd"/>
            <w:r>
              <w:t xml:space="preserve"> medals?</w:t>
            </w:r>
          </w:p>
          <w:p w14:paraId="426990DA" w14:textId="77777777" w:rsidR="00974209" w:rsidRDefault="00974209"/>
        </w:tc>
      </w:tr>
      <w:tr w:rsidR="00974209" w14:paraId="20406B31" w14:textId="77777777">
        <w:tc>
          <w:tcPr>
            <w:tcW w:w="9026" w:type="dxa"/>
            <w:shd w:val="clear" w:color="auto" w:fill="auto"/>
            <w:tcMar>
              <w:top w:w="100" w:type="dxa"/>
              <w:left w:w="100" w:type="dxa"/>
              <w:bottom w:w="100" w:type="dxa"/>
              <w:right w:w="100" w:type="dxa"/>
            </w:tcMar>
          </w:tcPr>
          <w:p w14:paraId="4236B88B" w14:textId="77777777" w:rsidR="00974209" w:rsidRDefault="00000000">
            <w:r>
              <w:t xml:space="preserve">Who won the most </w:t>
            </w:r>
            <w:proofErr w:type="gramStart"/>
            <w:r>
              <w:t>Bronze</w:t>
            </w:r>
            <w:proofErr w:type="gramEnd"/>
            <w:r>
              <w:t xml:space="preserve"> medals?</w:t>
            </w:r>
          </w:p>
          <w:p w14:paraId="4852818A" w14:textId="77777777" w:rsidR="00974209" w:rsidRDefault="00974209">
            <w:pPr>
              <w:widowControl w:val="0"/>
              <w:spacing w:line="240" w:lineRule="auto"/>
            </w:pPr>
          </w:p>
        </w:tc>
      </w:tr>
      <w:tr w:rsidR="00974209" w14:paraId="3D4ABD4B" w14:textId="77777777">
        <w:tc>
          <w:tcPr>
            <w:tcW w:w="9026" w:type="dxa"/>
            <w:shd w:val="clear" w:color="auto" w:fill="auto"/>
            <w:tcMar>
              <w:top w:w="100" w:type="dxa"/>
              <w:left w:w="100" w:type="dxa"/>
              <w:bottom w:w="100" w:type="dxa"/>
              <w:right w:w="100" w:type="dxa"/>
            </w:tcMar>
          </w:tcPr>
          <w:p w14:paraId="625D0B65" w14:textId="77777777" w:rsidR="00974209" w:rsidRDefault="00000000">
            <w:r>
              <w:t>Apart from the United States, who won the most medals?</w:t>
            </w:r>
          </w:p>
          <w:p w14:paraId="268AFE4E" w14:textId="77777777" w:rsidR="00974209" w:rsidRDefault="00974209">
            <w:pPr>
              <w:widowControl w:val="0"/>
              <w:spacing w:line="240" w:lineRule="auto"/>
            </w:pPr>
          </w:p>
        </w:tc>
      </w:tr>
      <w:tr w:rsidR="00974209" w14:paraId="6D3E8174" w14:textId="77777777">
        <w:tc>
          <w:tcPr>
            <w:tcW w:w="9026" w:type="dxa"/>
            <w:shd w:val="clear" w:color="auto" w:fill="auto"/>
            <w:tcMar>
              <w:top w:w="100" w:type="dxa"/>
              <w:left w:w="100" w:type="dxa"/>
              <w:bottom w:w="100" w:type="dxa"/>
              <w:right w:w="100" w:type="dxa"/>
            </w:tcMar>
          </w:tcPr>
          <w:p w14:paraId="774CC09B" w14:textId="77777777" w:rsidR="00974209" w:rsidRDefault="00000000">
            <w:r>
              <w:t>Who won the fewest medals?</w:t>
            </w:r>
          </w:p>
          <w:p w14:paraId="5685FCC2" w14:textId="77777777" w:rsidR="00974209" w:rsidRDefault="00974209">
            <w:pPr>
              <w:widowControl w:val="0"/>
              <w:spacing w:line="240" w:lineRule="auto"/>
            </w:pPr>
          </w:p>
        </w:tc>
      </w:tr>
    </w:tbl>
    <w:p w14:paraId="11F93D53" w14:textId="77777777" w:rsidR="00974209" w:rsidRDefault="00974209"/>
    <w:p w14:paraId="21B24822" w14:textId="77777777" w:rsidR="00974209" w:rsidRDefault="00974209"/>
    <w:p w14:paraId="4F8615EB" w14:textId="77777777" w:rsidR="00974209" w:rsidRDefault="00000000">
      <w:pPr>
        <w:rPr>
          <w:color w:val="666666"/>
          <w:sz w:val="18"/>
          <w:szCs w:val="18"/>
        </w:rPr>
      </w:pPr>
      <w:r>
        <w:rPr>
          <w:color w:val="666666"/>
          <w:sz w:val="18"/>
          <w:szCs w:val="18"/>
        </w:rPr>
        <w:t xml:space="preserve">Resources are updated regularly — the latest version is available at: </w:t>
      </w:r>
      <w:hyperlink r:id="rId6">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14:paraId="6603C2D8" w14:textId="77777777" w:rsidR="00974209" w:rsidRDefault="00000000">
      <w:pPr>
        <w:rPr>
          <w:color w:val="666666"/>
          <w:sz w:val="18"/>
          <w:szCs w:val="18"/>
        </w:rPr>
      </w:pPr>
      <w:r>
        <w:rPr>
          <w:color w:val="666666"/>
          <w:sz w:val="18"/>
          <w:szCs w:val="18"/>
        </w:rPr>
        <w:t>This resource is licensed under the Open Government Licence, version 3. For more information on this licence, see</w:t>
      </w:r>
      <w:hyperlink r:id="rId7">
        <w:r>
          <w:rPr>
            <w:color w:val="1155CC"/>
            <w:sz w:val="18"/>
            <w:szCs w:val="18"/>
            <w:u w:val="single"/>
          </w:rPr>
          <w:t xml:space="preserve"> ncce.io/</w:t>
        </w:r>
        <w:proofErr w:type="spellStart"/>
        <w:r>
          <w:rPr>
            <w:color w:val="1155CC"/>
            <w:sz w:val="18"/>
            <w:szCs w:val="18"/>
            <w:u w:val="single"/>
          </w:rPr>
          <w:t>ogl</w:t>
        </w:r>
        <w:proofErr w:type="spellEnd"/>
      </w:hyperlink>
      <w:r>
        <w:rPr>
          <w:color w:val="666666"/>
          <w:sz w:val="18"/>
          <w:szCs w:val="18"/>
        </w:rPr>
        <w:t>.</w:t>
      </w:r>
    </w:p>
    <w:sectPr w:rsidR="00974209">
      <w:headerReference w:type="even" r:id="rId8"/>
      <w:headerReference w:type="default" r:id="rId9"/>
      <w:footerReference w:type="default" r:id="rId10"/>
      <w:headerReference w:type="first" r:id="rId11"/>
      <w:footerReference w:type="first" r:id="rId12"/>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5C50" w14:textId="77777777" w:rsidR="00385565" w:rsidRDefault="00385565">
      <w:pPr>
        <w:spacing w:line="240" w:lineRule="auto"/>
      </w:pPr>
      <w:r>
        <w:separator/>
      </w:r>
    </w:p>
  </w:endnote>
  <w:endnote w:type="continuationSeparator" w:id="0">
    <w:p w14:paraId="7ED22945" w14:textId="77777777" w:rsidR="00385565" w:rsidRDefault="00385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icksand">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BC98" w14:textId="77777777" w:rsidR="00974209" w:rsidRDefault="00000000">
    <w:pPr>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08-06-21</w:t>
    </w:r>
  </w:p>
  <w:p w14:paraId="0EB5D1F0" w14:textId="77777777" w:rsidR="00974209" w:rsidRDefault="00974209">
    <w:pPr>
      <w:rPr>
        <w:color w:val="666666"/>
        <w:sz w:val="18"/>
        <w:szCs w:val="18"/>
      </w:rPr>
    </w:pPr>
  </w:p>
  <w:p w14:paraId="704398EF" w14:textId="77777777" w:rsidR="00974209" w:rsidRDefault="00974209">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078A" w14:textId="77777777" w:rsidR="00974209" w:rsidRDefault="00000000">
    <w:pPr>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A2038B">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08-06-21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E489" w14:textId="77777777" w:rsidR="00385565" w:rsidRDefault="00385565">
      <w:pPr>
        <w:spacing w:line="240" w:lineRule="auto"/>
      </w:pPr>
      <w:r>
        <w:separator/>
      </w:r>
    </w:p>
  </w:footnote>
  <w:footnote w:type="continuationSeparator" w:id="0">
    <w:p w14:paraId="7EA5905E" w14:textId="77777777" w:rsidR="00385565" w:rsidRDefault="00385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71D3" w14:textId="77777777" w:rsidR="00974209" w:rsidRDefault="00974209">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BF2" w14:textId="77777777" w:rsidR="00974209" w:rsidRDefault="00974209">
    <w:pPr>
      <w:ind w:left="-720" w:right="-690"/>
      <w:rPr>
        <w:rFonts w:ascii="Arial" w:eastAsia="Arial" w:hAnsi="Arial" w:cs="Arial"/>
        <w:color w:val="666666"/>
      </w:rPr>
    </w:pPr>
  </w:p>
  <w:tbl>
    <w:tblPr>
      <w:tblStyle w:val="a0"/>
      <w:tblW w:w="10440" w:type="dxa"/>
      <w:tblInd w:w="-620" w:type="dxa"/>
      <w:tblLayout w:type="fixed"/>
      <w:tblLook w:val="0600" w:firstRow="0" w:lastRow="0" w:firstColumn="0" w:lastColumn="0" w:noHBand="1" w:noVBand="1"/>
    </w:tblPr>
    <w:tblGrid>
      <w:gridCol w:w="5595"/>
      <w:gridCol w:w="4845"/>
    </w:tblGrid>
    <w:tr w:rsidR="00974209" w14:paraId="36D9D844" w14:textId="77777777">
      <w:tc>
        <w:tcPr>
          <w:tcW w:w="5595" w:type="dxa"/>
          <w:tcBorders>
            <w:top w:val="nil"/>
            <w:left w:val="nil"/>
            <w:bottom w:val="nil"/>
            <w:right w:val="nil"/>
          </w:tcBorders>
          <w:shd w:val="clear" w:color="auto" w:fill="auto"/>
          <w:tcMar>
            <w:top w:w="100" w:type="dxa"/>
            <w:left w:w="100" w:type="dxa"/>
            <w:bottom w:w="100" w:type="dxa"/>
            <w:right w:w="100" w:type="dxa"/>
          </w:tcMar>
        </w:tcPr>
        <w:p w14:paraId="410D6525" w14:textId="77777777" w:rsidR="00974209" w:rsidRDefault="00000000">
          <w:pPr>
            <w:ind w:right="-234"/>
            <w:rPr>
              <w:color w:val="666666"/>
              <w:sz w:val="18"/>
              <w:szCs w:val="18"/>
            </w:rPr>
          </w:pPr>
          <w:r>
            <w:rPr>
              <w:color w:val="666666"/>
              <w:sz w:val="18"/>
              <w:szCs w:val="18"/>
            </w:rPr>
            <w:t>Year 7 – Spreadsheets</w:t>
          </w:r>
        </w:p>
        <w:p w14:paraId="39EE1B4D" w14:textId="77777777" w:rsidR="00974209" w:rsidRDefault="00000000">
          <w:pPr>
            <w:ind w:right="-234"/>
            <w:rPr>
              <w:color w:val="666666"/>
              <w:sz w:val="18"/>
              <w:szCs w:val="18"/>
            </w:rPr>
          </w:pPr>
          <w:r>
            <w:rPr>
              <w:color w:val="666666"/>
              <w:sz w:val="18"/>
              <w:szCs w:val="18"/>
            </w:rPr>
            <w:t>Lesson 1 – Getting to know a spreadsheet</w:t>
          </w:r>
          <w:r>
            <w:rPr>
              <w:noProof/>
            </w:rPr>
            <w:drawing>
              <wp:anchor distT="0" distB="0" distL="114300" distR="114300" simplePos="0" relativeHeight="251658240" behindDoc="0" locked="0" layoutInCell="1" hidden="0" allowOverlap="1" wp14:anchorId="530D8F88" wp14:editId="4A483AC2">
                <wp:simplePos x="0" y="0"/>
                <wp:positionH relativeFrom="column">
                  <wp:posOffset>1</wp:posOffset>
                </wp:positionH>
                <wp:positionV relativeFrom="paragraph">
                  <wp:posOffset>336550</wp:posOffset>
                </wp:positionV>
                <wp:extent cx="1717040" cy="7620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14:paraId="7E9A3129" w14:textId="77777777" w:rsidR="00974209" w:rsidRDefault="00974209">
          <w:pPr>
            <w:ind w:right="-234"/>
            <w:rPr>
              <w:color w:val="666666"/>
              <w:sz w:val="18"/>
              <w:szCs w:val="18"/>
            </w:rPr>
          </w:pPr>
        </w:p>
      </w:tc>
      <w:tc>
        <w:tcPr>
          <w:tcW w:w="4845" w:type="dxa"/>
          <w:tcBorders>
            <w:top w:val="nil"/>
            <w:left w:val="nil"/>
            <w:bottom w:val="nil"/>
            <w:right w:val="nil"/>
          </w:tcBorders>
          <w:shd w:val="clear" w:color="auto" w:fill="auto"/>
          <w:tcMar>
            <w:top w:w="100" w:type="dxa"/>
            <w:left w:w="100" w:type="dxa"/>
            <w:bottom w:w="100" w:type="dxa"/>
            <w:right w:w="100" w:type="dxa"/>
          </w:tcMar>
        </w:tcPr>
        <w:p w14:paraId="7C5CEA13" w14:textId="77777777" w:rsidR="00974209" w:rsidRDefault="00000000">
          <w:pPr>
            <w:widowControl w:val="0"/>
            <w:spacing w:line="240" w:lineRule="auto"/>
            <w:ind w:right="150"/>
            <w:jc w:val="right"/>
            <w:rPr>
              <w:color w:val="666666"/>
              <w:sz w:val="18"/>
              <w:szCs w:val="18"/>
            </w:rPr>
          </w:pPr>
          <w:r>
            <w:rPr>
              <w:color w:val="666666"/>
              <w:sz w:val="18"/>
              <w:szCs w:val="18"/>
            </w:rPr>
            <w:t>Learner activity sheet</w:t>
          </w:r>
        </w:p>
        <w:p w14:paraId="138CE898" w14:textId="77777777" w:rsidR="00974209" w:rsidRDefault="00974209">
          <w:pPr>
            <w:widowControl w:val="0"/>
            <w:spacing w:line="240" w:lineRule="auto"/>
            <w:ind w:right="150"/>
            <w:jc w:val="right"/>
            <w:rPr>
              <w:color w:val="666666"/>
              <w:sz w:val="18"/>
              <w:szCs w:val="18"/>
            </w:rPr>
          </w:pPr>
        </w:p>
        <w:p w14:paraId="1FC3D547" w14:textId="77777777" w:rsidR="00974209" w:rsidRDefault="00974209">
          <w:pPr>
            <w:widowControl w:val="0"/>
            <w:spacing w:line="240" w:lineRule="auto"/>
            <w:ind w:right="150"/>
            <w:jc w:val="right"/>
            <w:rPr>
              <w:color w:val="666666"/>
              <w:sz w:val="18"/>
              <w:szCs w:val="18"/>
            </w:rPr>
          </w:pPr>
        </w:p>
      </w:tc>
    </w:tr>
  </w:tbl>
  <w:p w14:paraId="5E4A6984" w14:textId="77777777" w:rsidR="00974209" w:rsidRDefault="00974209">
    <w:pPr>
      <w:ind w:left="-720" w:right="-690"/>
      <w:rPr>
        <w:rFonts w:ascii="Arial" w:eastAsia="Arial" w:hAnsi="Arial" w:cs="Arial"/>
        <w:color w:val="666666"/>
      </w:rPr>
    </w:pPr>
  </w:p>
  <w:p w14:paraId="67BECB5C" w14:textId="77777777" w:rsidR="00974209" w:rsidRDefault="00974209">
    <w:pPr>
      <w:ind w:left="7920" w:right="-234"/>
      <w:jc w:val="right"/>
      <w:rPr>
        <w:color w:val="66666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2B91" w14:textId="77777777" w:rsidR="00974209" w:rsidRDefault="00974209">
    <w:pPr>
      <w:ind w:left="-720" w:right="-690"/>
      <w:rPr>
        <w:rFonts w:ascii="Arial" w:eastAsia="Arial" w:hAnsi="Arial" w:cs="Arial"/>
        <w:color w:val="666666"/>
      </w:rPr>
    </w:pPr>
  </w:p>
  <w:tbl>
    <w:tblPr>
      <w:tblStyle w:val="a1"/>
      <w:tblW w:w="10440" w:type="dxa"/>
      <w:tblInd w:w="-620" w:type="dxa"/>
      <w:tblLayout w:type="fixed"/>
      <w:tblLook w:val="0600" w:firstRow="0" w:lastRow="0" w:firstColumn="0" w:lastColumn="0" w:noHBand="1" w:noVBand="1"/>
    </w:tblPr>
    <w:tblGrid>
      <w:gridCol w:w="5595"/>
      <w:gridCol w:w="4845"/>
    </w:tblGrid>
    <w:tr w:rsidR="00974209" w14:paraId="66B753D7" w14:textId="77777777">
      <w:tc>
        <w:tcPr>
          <w:tcW w:w="5595" w:type="dxa"/>
          <w:tcBorders>
            <w:top w:val="nil"/>
            <w:left w:val="nil"/>
            <w:bottom w:val="nil"/>
            <w:right w:val="nil"/>
          </w:tcBorders>
          <w:shd w:val="clear" w:color="auto" w:fill="auto"/>
          <w:tcMar>
            <w:top w:w="100" w:type="dxa"/>
            <w:left w:w="100" w:type="dxa"/>
            <w:bottom w:w="100" w:type="dxa"/>
            <w:right w:w="100" w:type="dxa"/>
          </w:tcMar>
        </w:tcPr>
        <w:p w14:paraId="072E3551" w14:textId="33324E59" w:rsidR="00974209" w:rsidRDefault="00000000">
          <w:pPr>
            <w:ind w:right="-234"/>
            <w:rPr>
              <w:color w:val="666666"/>
              <w:sz w:val="18"/>
              <w:szCs w:val="18"/>
            </w:rPr>
          </w:pPr>
          <w:r>
            <w:rPr>
              <w:color w:val="666666"/>
              <w:sz w:val="18"/>
              <w:szCs w:val="18"/>
            </w:rPr>
            <w:t>Spreadsheets</w:t>
          </w:r>
        </w:p>
        <w:p w14:paraId="12C01D86" w14:textId="22638D77" w:rsidR="00974209" w:rsidRDefault="00000000">
          <w:pPr>
            <w:ind w:right="-234"/>
            <w:rPr>
              <w:color w:val="666666"/>
              <w:sz w:val="18"/>
              <w:szCs w:val="18"/>
            </w:rPr>
          </w:pPr>
          <w:r>
            <w:rPr>
              <w:color w:val="666666"/>
              <w:sz w:val="18"/>
              <w:szCs w:val="18"/>
            </w:rPr>
            <w:t>Lesson 1 – Getting to know a spreadsheet</w:t>
          </w:r>
        </w:p>
        <w:p w14:paraId="6F3960E3" w14:textId="77777777" w:rsidR="00974209" w:rsidRDefault="00974209">
          <w:pPr>
            <w:ind w:right="-234"/>
            <w:rPr>
              <w:color w:val="666666"/>
              <w:sz w:val="18"/>
              <w:szCs w:val="18"/>
            </w:rPr>
          </w:pPr>
        </w:p>
      </w:tc>
      <w:tc>
        <w:tcPr>
          <w:tcW w:w="4845" w:type="dxa"/>
          <w:tcBorders>
            <w:top w:val="nil"/>
            <w:left w:val="nil"/>
            <w:bottom w:val="nil"/>
            <w:right w:val="nil"/>
          </w:tcBorders>
          <w:shd w:val="clear" w:color="auto" w:fill="auto"/>
          <w:tcMar>
            <w:top w:w="100" w:type="dxa"/>
            <w:left w:w="100" w:type="dxa"/>
            <w:bottom w:w="100" w:type="dxa"/>
            <w:right w:w="100" w:type="dxa"/>
          </w:tcMar>
        </w:tcPr>
        <w:p w14:paraId="0746E20C" w14:textId="77777777" w:rsidR="00974209" w:rsidRDefault="00000000">
          <w:pPr>
            <w:widowControl w:val="0"/>
            <w:spacing w:line="240" w:lineRule="auto"/>
            <w:ind w:right="150"/>
            <w:jc w:val="right"/>
            <w:rPr>
              <w:color w:val="666666"/>
              <w:sz w:val="18"/>
              <w:szCs w:val="18"/>
            </w:rPr>
          </w:pPr>
          <w:r>
            <w:rPr>
              <w:color w:val="666666"/>
              <w:sz w:val="18"/>
              <w:szCs w:val="18"/>
            </w:rPr>
            <w:t>Learner activity sheet</w:t>
          </w:r>
        </w:p>
        <w:p w14:paraId="455AAA52" w14:textId="77777777" w:rsidR="00974209" w:rsidRDefault="00974209">
          <w:pPr>
            <w:widowControl w:val="0"/>
            <w:spacing w:line="240" w:lineRule="auto"/>
            <w:ind w:right="150"/>
            <w:jc w:val="right"/>
            <w:rPr>
              <w:color w:val="666666"/>
              <w:sz w:val="18"/>
              <w:szCs w:val="18"/>
            </w:rPr>
          </w:pPr>
        </w:p>
        <w:p w14:paraId="4244DBF6" w14:textId="77777777" w:rsidR="00974209" w:rsidRDefault="00974209">
          <w:pPr>
            <w:widowControl w:val="0"/>
            <w:spacing w:line="240" w:lineRule="auto"/>
            <w:ind w:right="150"/>
            <w:jc w:val="right"/>
            <w:rPr>
              <w:color w:val="666666"/>
              <w:sz w:val="18"/>
              <w:szCs w:val="18"/>
            </w:rPr>
          </w:pPr>
        </w:p>
      </w:tc>
    </w:tr>
  </w:tbl>
  <w:p w14:paraId="22185964" w14:textId="77777777" w:rsidR="00974209" w:rsidRDefault="00974209">
    <w:pPr>
      <w:pBdr>
        <w:top w:val="nil"/>
        <w:left w:val="nil"/>
        <w:bottom w:val="nil"/>
        <w:right w:val="nil"/>
        <w:between w:val="nil"/>
      </w:pBdr>
      <w:tabs>
        <w:tab w:val="center" w:pos="4513"/>
        <w:tab w:val="right" w:pos="9026"/>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09"/>
    <w:rsid w:val="00385565"/>
    <w:rsid w:val="00974209"/>
    <w:rsid w:val="00A2038B"/>
    <w:rsid w:val="00FA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E7C0"/>
  <w15:docId w15:val="{7386FDF6-08A9-4FA4-B23A-008E1B06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after="120"/>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A2038B"/>
    <w:pPr>
      <w:tabs>
        <w:tab w:val="center" w:pos="4513"/>
        <w:tab w:val="right" w:pos="9026"/>
      </w:tabs>
      <w:spacing w:line="240" w:lineRule="auto"/>
    </w:pPr>
  </w:style>
  <w:style w:type="character" w:customStyle="1" w:styleId="FooterChar">
    <w:name w:val="Footer Char"/>
    <w:basedOn w:val="DefaultParagraphFont"/>
    <w:link w:val="Footer"/>
    <w:uiPriority w:val="99"/>
    <w:rsid w:val="00A2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cce.io/og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ce.io/tc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Lance Challenor</cp:lastModifiedBy>
  <cp:revision>3</cp:revision>
  <dcterms:created xsi:type="dcterms:W3CDTF">2023-09-01T08:41:00Z</dcterms:created>
  <dcterms:modified xsi:type="dcterms:W3CDTF">2023-09-01T08:42:00Z</dcterms:modified>
</cp:coreProperties>
</file>